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0AF7" w14:textId="62400842" w:rsidR="000D53F3" w:rsidRPr="000D53F3" w:rsidRDefault="000D53F3" w:rsidP="000D53F3">
      <w:pPr>
        <w:pStyle w:val="xmsonormal"/>
        <w:jc w:val="center"/>
        <w:rPr>
          <w:b/>
          <w:bCs/>
          <w:u w:val="single"/>
        </w:rPr>
      </w:pPr>
      <w:r w:rsidRPr="000D53F3">
        <w:rPr>
          <w:b/>
          <w:bCs/>
          <w:u w:val="single"/>
        </w:rPr>
        <w:t>Eastern KY Flooding 2022</w:t>
      </w:r>
    </w:p>
    <w:p w14:paraId="12261710" w14:textId="77777777" w:rsidR="000D53F3" w:rsidRDefault="000D53F3" w:rsidP="000D53F3">
      <w:pPr>
        <w:pStyle w:val="xmsonormal"/>
      </w:pPr>
    </w:p>
    <w:p w14:paraId="597E08FE" w14:textId="01BF3F20" w:rsidR="000D53F3" w:rsidRDefault="000D53F3" w:rsidP="000D53F3">
      <w:pPr>
        <w:pStyle w:val="xmsonormal"/>
      </w:pPr>
      <w:r>
        <w:t>FEMA has issued a disaster declaration for 1</w:t>
      </w:r>
      <w:r w:rsidR="0094203F">
        <w:t>4</w:t>
      </w:r>
      <w:r>
        <w:t xml:space="preserve"> counties.  This list may expand but as of </w:t>
      </w:r>
      <w:r w:rsidR="0094203F">
        <w:t>8/9</w:t>
      </w:r>
      <w:r>
        <w:t>/2022 those counties are:</w:t>
      </w:r>
    </w:p>
    <w:p w14:paraId="532BEB40" w14:textId="77777777" w:rsidR="000D53F3" w:rsidRDefault="000D53F3" w:rsidP="000D53F3">
      <w:pPr>
        <w:pStyle w:val="xmsonormal"/>
      </w:pPr>
      <w:r>
        <w:t> </w:t>
      </w:r>
    </w:p>
    <w:p w14:paraId="56ECD8DB" w14:textId="77777777" w:rsidR="000D53F3" w:rsidRDefault="000D53F3" w:rsidP="000D53F3">
      <w:pPr>
        <w:pStyle w:val="xmsonormal"/>
        <w:jc w:val="center"/>
      </w:pPr>
      <w:r>
        <w:t>Breathitt</w:t>
      </w:r>
    </w:p>
    <w:p w14:paraId="574824E5" w14:textId="77777777" w:rsidR="000D53F3" w:rsidRDefault="000D53F3" w:rsidP="000D53F3">
      <w:pPr>
        <w:pStyle w:val="xmsonormal"/>
        <w:jc w:val="center"/>
      </w:pPr>
      <w:r>
        <w:t>Clay</w:t>
      </w:r>
    </w:p>
    <w:p w14:paraId="05BC4F25" w14:textId="77777777" w:rsidR="000D53F3" w:rsidRDefault="000D53F3" w:rsidP="000D53F3">
      <w:pPr>
        <w:pStyle w:val="xmsonormal"/>
        <w:jc w:val="center"/>
      </w:pPr>
      <w:r>
        <w:t>Floyd</w:t>
      </w:r>
    </w:p>
    <w:p w14:paraId="2434EBC6" w14:textId="77777777" w:rsidR="000D53F3" w:rsidRDefault="000D53F3" w:rsidP="000D53F3">
      <w:pPr>
        <w:pStyle w:val="xmsonormal"/>
        <w:jc w:val="center"/>
      </w:pPr>
      <w:r>
        <w:t>Johnson</w:t>
      </w:r>
    </w:p>
    <w:p w14:paraId="1D45E0A6" w14:textId="77777777" w:rsidR="000D53F3" w:rsidRDefault="000D53F3" w:rsidP="000D53F3">
      <w:pPr>
        <w:pStyle w:val="xmsonormal"/>
        <w:jc w:val="center"/>
      </w:pPr>
      <w:r>
        <w:t>Knott</w:t>
      </w:r>
    </w:p>
    <w:p w14:paraId="1CC8125B" w14:textId="77777777" w:rsidR="000D53F3" w:rsidRDefault="000D53F3" w:rsidP="000D53F3">
      <w:pPr>
        <w:pStyle w:val="xmsonormal"/>
        <w:jc w:val="center"/>
      </w:pPr>
      <w:r>
        <w:t>Leslie</w:t>
      </w:r>
    </w:p>
    <w:p w14:paraId="4274DC90" w14:textId="77777777" w:rsidR="000D53F3" w:rsidRDefault="000D53F3" w:rsidP="000D53F3">
      <w:pPr>
        <w:pStyle w:val="xmsonormal"/>
        <w:jc w:val="center"/>
      </w:pPr>
      <w:r>
        <w:t>Letcher</w:t>
      </w:r>
    </w:p>
    <w:p w14:paraId="183E604C" w14:textId="77777777" w:rsidR="000D53F3" w:rsidRDefault="000D53F3" w:rsidP="000D53F3">
      <w:pPr>
        <w:pStyle w:val="xmsonormal"/>
        <w:jc w:val="center"/>
      </w:pPr>
      <w:r>
        <w:t>Magoffin</w:t>
      </w:r>
    </w:p>
    <w:p w14:paraId="2C01113D" w14:textId="77777777" w:rsidR="000D53F3" w:rsidRDefault="000D53F3" w:rsidP="000D53F3">
      <w:pPr>
        <w:pStyle w:val="xmsonormal"/>
        <w:jc w:val="center"/>
      </w:pPr>
      <w:r>
        <w:t>Martin</w:t>
      </w:r>
    </w:p>
    <w:p w14:paraId="3FFF0B88" w14:textId="77777777" w:rsidR="000D53F3" w:rsidRDefault="000D53F3" w:rsidP="000D53F3">
      <w:pPr>
        <w:pStyle w:val="xmsonormal"/>
        <w:jc w:val="center"/>
      </w:pPr>
      <w:r>
        <w:t>Owsley</w:t>
      </w:r>
    </w:p>
    <w:p w14:paraId="366A26FD" w14:textId="77777777" w:rsidR="000D53F3" w:rsidRDefault="000D53F3" w:rsidP="000D53F3">
      <w:pPr>
        <w:pStyle w:val="xmsonormal"/>
        <w:jc w:val="center"/>
      </w:pPr>
      <w:r>
        <w:t>Perry</w:t>
      </w:r>
    </w:p>
    <w:p w14:paraId="216695CC" w14:textId="77777777" w:rsidR="000D53F3" w:rsidRDefault="000D53F3" w:rsidP="000D53F3">
      <w:pPr>
        <w:pStyle w:val="xmsonormal"/>
        <w:jc w:val="center"/>
      </w:pPr>
      <w:r>
        <w:t>Pike</w:t>
      </w:r>
    </w:p>
    <w:p w14:paraId="778D7D6F" w14:textId="001DD184" w:rsidR="000D53F3" w:rsidRDefault="000D53F3" w:rsidP="000D53F3">
      <w:pPr>
        <w:pStyle w:val="xmsonormal"/>
        <w:jc w:val="center"/>
      </w:pPr>
      <w:r>
        <w:t>Wolfe</w:t>
      </w:r>
    </w:p>
    <w:p w14:paraId="12FB5746" w14:textId="6A04D430" w:rsidR="0094203F" w:rsidRDefault="0094203F" w:rsidP="000D53F3">
      <w:pPr>
        <w:pStyle w:val="xmsonormal"/>
        <w:jc w:val="center"/>
      </w:pPr>
      <w:r>
        <w:t>Whitley</w:t>
      </w:r>
    </w:p>
    <w:p w14:paraId="43BD3349" w14:textId="4D89B1E1" w:rsidR="000D53F3" w:rsidRDefault="000D53F3"/>
    <w:p w14:paraId="3679DFC7" w14:textId="41A9CA5A" w:rsidR="000D53F3" w:rsidRDefault="000D53F3">
      <w:r>
        <w:t>*please note that this list will be updated frequently based on the expansion of affected counties.</w:t>
      </w:r>
    </w:p>
    <w:sectPr w:rsidR="000D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3"/>
    <w:rsid w:val="000D53F3"/>
    <w:rsid w:val="009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A69D"/>
  <w15:chartTrackingRefBased/>
  <w15:docId w15:val="{A63014B4-E65A-443F-9271-711524C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53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294</Characters>
  <Application>Microsoft Office Word</Application>
  <DocSecurity>0</DocSecurity>
  <Lines>17</Lines>
  <Paragraphs>8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Abigail P (PPC)</dc:creator>
  <cp:keywords/>
  <dc:description/>
  <cp:lastModifiedBy>Gall, Abigail P (PPC)</cp:lastModifiedBy>
  <cp:revision>2</cp:revision>
  <dcterms:created xsi:type="dcterms:W3CDTF">2022-07-29T20:20:00Z</dcterms:created>
  <dcterms:modified xsi:type="dcterms:W3CDTF">2022-08-09T15:41:00Z</dcterms:modified>
</cp:coreProperties>
</file>